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6415E3">
            <w:r w:rsidRPr="006415E3">
              <w:rPr>
                <w:rFonts w:ascii="Arial" w:hAnsi="Arial" w:cs="Arial"/>
                <w:sz w:val="14"/>
                <w:szCs w:val="14"/>
              </w:rPr>
              <w:t xml:space="preserve">Procedura aperta, ai sensi dell'art. 60, </w:t>
            </w:r>
            <w:proofErr w:type="spellStart"/>
            <w:r w:rsidRPr="006415E3">
              <w:rPr>
                <w:rFonts w:ascii="Arial" w:hAnsi="Arial" w:cs="Arial"/>
                <w:sz w:val="14"/>
                <w:szCs w:val="14"/>
              </w:rPr>
              <w:t>D.Lgs.</w:t>
            </w:r>
            <w:proofErr w:type="spellEnd"/>
            <w:r w:rsidRPr="006415E3">
              <w:rPr>
                <w:rFonts w:ascii="Arial" w:hAnsi="Arial" w:cs="Arial"/>
                <w:sz w:val="14"/>
                <w:szCs w:val="14"/>
              </w:rPr>
              <w:t xml:space="preserve"> 2016, n. 50, ai fini dell'aggiudicazione di attrezzature varie per anatomia e laboratorio analisi dell’AOU di Cagliari -- Piattaforma telematica </w:t>
            </w:r>
            <w:proofErr w:type="spellStart"/>
            <w:r w:rsidRPr="006415E3">
              <w:rPr>
                <w:rFonts w:ascii="Arial" w:hAnsi="Arial" w:cs="Arial"/>
                <w:sz w:val="14"/>
                <w:szCs w:val="14"/>
              </w:rPr>
              <w:t>SardegnaCAT</w:t>
            </w:r>
            <w:bookmarkStart w:id="0" w:name="_GoBack"/>
            <w:bookmarkEnd w:id="0"/>
            <w:proofErr w:type="spellEnd"/>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9908A0" w:rsidP="006415E3">
            <w:r>
              <w:rPr>
                <w:rFonts w:ascii="Arial" w:hAnsi="Arial" w:cs="Arial"/>
                <w:sz w:val="14"/>
                <w:szCs w:val="14"/>
              </w:rPr>
              <w:t xml:space="preserve">Delibera n. </w:t>
            </w:r>
            <w:r w:rsidR="006415E3">
              <w:rPr>
                <w:rFonts w:ascii="Arial" w:hAnsi="Arial" w:cs="Arial"/>
                <w:sz w:val="14"/>
                <w:szCs w:val="14"/>
              </w:rPr>
              <w:t>617</w:t>
            </w:r>
            <w:r w:rsidR="00F52143">
              <w:rPr>
                <w:rFonts w:ascii="Arial" w:hAnsi="Arial" w:cs="Arial"/>
                <w:sz w:val="14"/>
                <w:szCs w:val="14"/>
              </w:rPr>
              <w:t xml:space="preserve"> </w:t>
            </w:r>
            <w:r>
              <w:rPr>
                <w:rFonts w:ascii="Arial" w:hAnsi="Arial" w:cs="Arial"/>
                <w:sz w:val="14"/>
                <w:szCs w:val="14"/>
              </w:rPr>
              <w:t xml:space="preserve">del </w:t>
            </w:r>
            <w:r w:rsidR="006415E3">
              <w:rPr>
                <w:rFonts w:ascii="Arial" w:hAnsi="Arial" w:cs="Arial"/>
                <w:sz w:val="14"/>
                <w:szCs w:val="14"/>
              </w:rPr>
              <w:t xml:space="preserve"> 18</w:t>
            </w:r>
            <w:r w:rsidR="009A44F7">
              <w:rPr>
                <w:rFonts w:ascii="Arial" w:hAnsi="Arial" w:cs="Arial"/>
                <w:sz w:val="14"/>
                <w:szCs w:val="14"/>
              </w:rPr>
              <w:t>/</w:t>
            </w:r>
            <w:r w:rsidR="00F52143">
              <w:rPr>
                <w:rFonts w:ascii="Arial" w:hAnsi="Arial" w:cs="Arial"/>
                <w:sz w:val="14"/>
                <w:szCs w:val="14"/>
              </w:rPr>
              <w:t>0</w:t>
            </w:r>
            <w:r w:rsidR="006415E3">
              <w:rPr>
                <w:rFonts w:ascii="Arial" w:hAnsi="Arial" w:cs="Arial"/>
                <w:sz w:val="14"/>
                <w:szCs w:val="14"/>
              </w:rPr>
              <w:t>6</w:t>
            </w:r>
            <w:r w:rsidR="00586F2D">
              <w:rPr>
                <w:rFonts w:ascii="Arial" w:hAnsi="Arial" w:cs="Arial"/>
                <w:sz w:val="14"/>
                <w:szCs w:val="14"/>
              </w:rPr>
              <w:t>/201</w:t>
            </w:r>
            <w:r w:rsidR="00F52143">
              <w:rPr>
                <w:rFonts w:ascii="Arial" w:hAnsi="Arial" w:cs="Arial"/>
                <w:sz w:val="14"/>
                <w:szCs w:val="14"/>
              </w:rPr>
              <w:t>8</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pPr>
              <w:rPr>
                <w:rFonts w:ascii="Arial" w:hAnsi="Arial" w:cs="Arial"/>
                <w:color w:val="000000"/>
                <w:sz w:val="14"/>
                <w:szCs w:val="14"/>
              </w:rPr>
            </w:pPr>
            <w:r w:rsidRPr="00CD5447">
              <w:rPr>
                <w:rFonts w:ascii="Arial" w:hAnsi="Arial" w:cs="Arial"/>
                <w:color w:val="000000"/>
                <w:sz w:val="14"/>
                <w:szCs w:val="14"/>
              </w:rPr>
              <w:t xml:space="preserve">  </w:t>
            </w:r>
            <w:r w:rsidR="009908A0">
              <w:rPr>
                <w:rFonts w:ascii="Arial" w:hAnsi="Arial" w:cs="Arial"/>
                <w:color w:val="000000"/>
                <w:sz w:val="14"/>
                <w:szCs w:val="14"/>
              </w:rPr>
              <w:t>Vedi capitolato tecnico</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067" w:rsidRDefault="00AC1067">
      <w:pPr>
        <w:spacing w:before="0" w:after="0"/>
      </w:pPr>
      <w:r>
        <w:separator/>
      </w:r>
    </w:p>
  </w:endnote>
  <w:endnote w:type="continuationSeparator" w:id="0">
    <w:p w:rsidR="00AC1067" w:rsidRDefault="00AC106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6415E3">
      <w:rPr>
        <w:rFonts w:ascii="Calibri" w:hAnsi="Calibri"/>
        <w:noProof/>
        <w:sz w:val="20"/>
        <w:szCs w:val="20"/>
      </w:rPr>
      <w:t>2</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067" w:rsidRDefault="00AC1067">
      <w:pPr>
        <w:spacing w:before="0" w:after="0"/>
      </w:pPr>
      <w:r>
        <w:separator/>
      </w:r>
    </w:p>
  </w:footnote>
  <w:footnote w:type="continuationSeparator" w:id="0">
    <w:p w:rsidR="00AC1067" w:rsidRDefault="00AC1067">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7041B"/>
    <w:rsid w:val="0058406C"/>
    <w:rsid w:val="00586F2D"/>
    <w:rsid w:val="005B3B08"/>
    <w:rsid w:val="005C49E6"/>
    <w:rsid w:val="005E2955"/>
    <w:rsid w:val="00625142"/>
    <w:rsid w:val="0063338A"/>
    <w:rsid w:val="00635C8F"/>
    <w:rsid w:val="0064014A"/>
    <w:rsid w:val="006415E3"/>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908A0"/>
    <w:rsid w:val="009A44F7"/>
    <w:rsid w:val="009E204E"/>
    <w:rsid w:val="00A23B3E"/>
    <w:rsid w:val="00A30CBB"/>
    <w:rsid w:val="00A46950"/>
    <w:rsid w:val="00A66D42"/>
    <w:rsid w:val="00AA21EF"/>
    <w:rsid w:val="00AA2252"/>
    <w:rsid w:val="00AA5F93"/>
    <w:rsid w:val="00AC1067"/>
    <w:rsid w:val="00AD33A4"/>
    <w:rsid w:val="00AE5CFF"/>
    <w:rsid w:val="00AE7704"/>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87016"/>
    <w:rsid w:val="00EB216B"/>
    <w:rsid w:val="00EB45DC"/>
    <w:rsid w:val="00F26DE7"/>
    <w:rsid w:val="00F351F0"/>
    <w:rsid w:val="00F51F37"/>
    <w:rsid w:val="00F52143"/>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0BB55-2C3C-4A3F-9E97-CD99B6788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16</Pages>
  <Words>6387</Words>
  <Characters>36412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42714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7</cp:revision>
  <cp:lastPrinted>2016-07-15T14:50:00Z</cp:lastPrinted>
  <dcterms:created xsi:type="dcterms:W3CDTF">2017-03-24T10:08:00Z</dcterms:created>
  <dcterms:modified xsi:type="dcterms:W3CDTF">2018-06-28T15:16:00Z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