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2ACF" w14:textId="08BE7A54" w:rsidR="00EC5385" w:rsidRPr="00E82636" w:rsidRDefault="00000000">
      <w:pPr>
        <w:spacing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E82636">
        <w:rPr>
          <w:rFonts w:ascii="Garamond" w:hAnsi="Garamond"/>
          <w:b/>
          <w:sz w:val="24"/>
          <w:szCs w:val="24"/>
          <w:u w:val="single"/>
        </w:rPr>
        <w:t xml:space="preserve">INDAGINE DI MERCATO FINALIZZATA ALL’AFFIDAMENTO DIRETTO DEL SERVIZIO </w:t>
      </w:r>
      <w:r w:rsidR="00E82636" w:rsidRPr="00E82636">
        <w:rPr>
          <w:rFonts w:ascii="Garamond" w:hAnsi="Garamond"/>
          <w:b/>
          <w:sz w:val="24"/>
          <w:szCs w:val="24"/>
          <w:u w:val="single"/>
        </w:rPr>
        <w:t>POSTA</w:t>
      </w:r>
      <w:r w:rsidRPr="00E82636">
        <w:rPr>
          <w:rFonts w:ascii="Garamond" w:hAnsi="Garamond"/>
          <w:b/>
          <w:sz w:val="24"/>
          <w:szCs w:val="24"/>
          <w:u w:val="single"/>
        </w:rPr>
        <w:t xml:space="preserve"> PER 36 MESI.</w:t>
      </w:r>
    </w:p>
    <w:p w14:paraId="15352922" w14:textId="77777777" w:rsidR="00EC5385" w:rsidRPr="00E82636" w:rsidRDefault="00EC5385">
      <w:pPr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141A8BEC" w14:textId="77777777" w:rsidR="00EC5385" w:rsidRPr="00E82636" w:rsidRDefault="00EC5385">
      <w:pPr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597686B1" w14:textId="77777777" w:rsidR="00EC5385" w:rsidRPr="00E82636" w:rsidRDefault="00000000">
      <w:pPr>
        <w:spacing w:line="34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E82636">
        <w:rPr>
          <w:rFonts w:ascii="Garamond" w:hAnsi="Garamond"/>
          <w:b/>
          <w:i/>
          <w:sz w:val="24"/>
          <w:szCs w:val="24"/>
        </w:rPr>
        <w:t>Dichiarazione sostitutiva requisiti ai sensi del DPR 445/2000</w:t>
      </w:r>
    </w:p>
    <w:p w14:paraId="331A29B7" w14:textId="77777777" w:rsidR="00EC5385" w:rsidRPr="00E82636" w:rsidRDefault="00EC5385">
      <w:pPr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0DBF1D29" w14:textId="77777777" w:rsidR="00EC5385" w:rsidRPr="00E82636" w:rsidRDefault="00EC5385">
      <w:pPr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77CE72E7" w14:textId="77777777" w:rsidR="00EC5385" w:rsidRPr="00E82636" w:rsidRDefault="00000000">
      <w:pPr>
        <w:spacing w:line="420" w:lineRule="auto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>Il sottoscritto ……………….................................................................................................................</w:t>
      </w:r>
    </w:p>
    <w:p w14:paraId="461AECEC" w14:textId="77777777" w:rsidR="00EC5385" w:rsidRPr="00E82636" w:rsidRDefault="00000000">
      <w:pPr>
        <w:spacing w:line="420" w:lineRule="auto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>nato a ……….....................................…… (.......)  il …………………………………...</w:t>
      </w:r>
    </w:p>
    <w:p w14:paraId="11FFEDE2" w14:textId="77777777" w:rsidR="00EC5385" w:rsidRPr="00E82636" w:rsidRDefault="00000000">
      <w:pPr>
        <w:spacing w:line="420" w:lineRule="auto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>domiciliato per la carica ove appresso, in qualità di ............................................................</w:t>
      </w:r>
    </w:p>
    <w:p w14:paraId="2255A9E8" w14:textId="77777777" w:rsidR="00EC5385" w:rsidRPr="00E82636" w:rsidRDefault="00000000">
      <w:pPr>
        <w:spacing w:line="420" w:lineRule="auto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>dell’impresa ……………….........................................................................................................................</w:t>
      </w:r>
    </w:p>
    <w:p w14:paraId="4B63E29A" w14:textId="77777777" w:rsidR="00EC5385" w:rsidRPr="00E82636" w:rsidRDefault="00000000">
      <w:pPr>
        <w:spacing w:line="420" w:lineRule="auto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 xml:space="preserve">con sede in ....................... …………. </w:t>
      </w:r>
      <w:proofErr w:type="gramStart"/>
      <w:r w:rsidRPr="00E82636">
        <w:rPr>
          <w:rFonts w:ascii="Garamond" w:hAnsi="Garamond"/>
          <w:sz w:val="24"/>
          <w:szCs w:val="24"/>
        </w:rPr>
        <w:t xml:space="preserve">(  </w:t>
      </w:r>
      <w:proofErr w:type="gramEnd"/>
      <w:r w:rsidRPr="00E82636">
        <w:rPr>
          <w:rFonts w:ascii="Garamond" w:hAnsi="Garamond"/>
          <w:sz w:val="24"/>
          <w:szCs w:val="24"/>
        </w:rPr>
        <w:t xml:space="preserve">   ), Via.......................................................................    </w:t>
      </w:r>
    </w:p>
    <w:p w14:paraId="51F9060F" w14:textId="77777777" w:rsidR="00EC5385" w:rsidRPr="00E82636" w:rsidRDefault="00000000">
      <w:pPr>
        <w:spacing w:line="420" w:lineRule="auto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 xml:space="preserve">in qualità di </w:t>
      </w:r>
      <w:r w:rsidRPr="00E82636">
        <w:rPr>
          <w:rFonts w:ascii="Garamond" w:hAnsi="Garamond"/>
          <w:b/>
          <w:sz w:val="24"/>
          <w:szCs w:val="24"/>
          <w:vertAlign w:val="superscript"/>
        </w:rPr>
        <w:footnoteReference w:id="1"/>
      </w:r>
      <w:r w:rsidRPr="00E82636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96A5EAA" w14:textId="77777777" w:rsidR="00EC5385" w:rsidRPr="00E82636" w:rsidRDefault="00000000">
      <w:pPr>
        <w:spacing w:line="340" w:lineRule="auto"/>
        <w:jc w:val="both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0BE8B34" w14:textId="77777777" w:rsidR="00EC5385" w:rsidRPr="00E82636" w:rsidRDefault="00EC5385">
      <w:pPr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08EF35DE" w14:textId="77777777" w:rsidR="00EC5385" w:rsidRPr="00E82636" w:rsidRDefault="00000000">
      <w:pPr>
        <w:widowControl w:val="0"/>
        <w:spacing w:line="340" w:lineRule="auto"/>
        <w:jc w:val="center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b/>
          <w:sz w:val="24"/>
          <w:szCs w:val="24"/>
          <w:u w:val="single"/>
        </w:rPr>
        <w:t>dichiara ed attesta sotto la propria responsabilità</w:t>
      </w:r>
    </w:p>
    <w:p w14:paraId="5BF22F4F" w14:textId="77777777" w:rsidR="00EC5385" w:rsidRPr="00E82636" w:rsidRDefault="00EC5385">
      <w:pPr>
        <w:widowControl w:val="0"/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750DC33C" w14:textId="77777777" w:rsidR="00EC5385" w:rsidRPr="00E82636" w:rsidRDefault="00000000">
      <w:pPr>
        <w:widowControl w:val="0"/>
        <w:numPr>
          <w:ilvl w:val="0"/>
          <w:numId w:val="1"/>
        </w:numPr>
        <w:spacing w:line="340" w:lineRule="auto"/>
        <w:jc w:val="both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 xml:space="preserve">che l’impresa è iscritta nel registro delle imprese della Camera di Commercio di …………………………..……… per le attività oggetto dell’appalto al numero ……………… (per i concorrenti con sede in uno stato straniero indicare i dati  di  iscrizione  nell’albo  o  nella  lista  ufficiale dello Stato di appartenenza) </w:t>
      </w:r>
    </w:p>
    <w:p w14:paraId="2C07D753" w14:textId="78689690" w:rsidR="00EC5385" w:rsidRPr="00E82636" w:rsidRDefault="00000000">
      <w:pPr>
        <w:widowControl w:val="0"/>
        <w:numPr>
          <w:ilvl w:val="0"/>
          <w:numId w:val="1"/>
        </w:numPr>
        <w:spacing w:line="340" w:lineRule="auto"/>
        <w:jc w:val="both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 xml:space="preserve">di non incorrere in nessuno dei motivi di esclusione di cui </w:t>
      </w:r>
      <w:r w:rsidR="00E82636" w:rsidRPr="00E82636">
        <w:rPr>
          <w:rFonts w:ascii="Garamond" w:hAnsi="Garamond"/>
          <w:sz w:val="24"/>
          <w:szCs w:val="24"/>
        </w:rPr>
        <w:t>agli artt. 94 e ss. del D.lgs. 36/2023</w:t>
      </w:r>
      <w:r w:rsidRPr="00E82636">
        <w:rPr>
          <w:rFonts w:ascii="Garamond" w:hAnsi="Garamond"/>
          <w:sz w:val="24"/>
          <w:szCs w:val="24"/>
        </w:rPr>
        <w:t>;</w:t>
      </w:r>
    </w:p>
    <w:p w14:paraId="33DABC9E" w14:textId="77777777" w:rsidR="00E82636" w:rsidRPr="00E82636" w:rsidRDefault="00000000" w:rsidP="00E82636">
      <w:pPr>
        <w:widowControl w:val="0"/>
        <w:numPr>
          <w:ilvl w:val="0"/>
          <w:numId w:val="1"/>
        </w:numPr>
        <w:spacing w:line="340" w:lineRule="auto"/>
        <w:jc w:val="both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 xml:space="preserve">di essere in </w:t>
      </w:r>
      <w:r w:rsidR="00E82636" w:rsidRPr="00E82636">
        <w:rPr>
          <w:rFonts w:ascii="Garamond" w:hAnsi="Garamond"/>
          <w:sz w:val="24"/>
          <w:szCs w:val="24"/>
        </w:rPr>
        <w:t xml:space="preserve">possesso delle licenze e autorizzazioni necessarie per lo svolgimento del servizio, precisamente: </w:t>
      </w:r>
    </w:p>
    <w:p w14:paraId="6982CA05" w14:textId="462A7889" w:rsidR="00E82636" w:rsidRPr="00E82636" w:rsidRDefault="00E82636" w:rsidP="00E82636">
      <w:pPr>
        <w:pStyle w:val="Paragrafoelenco"/>
        <w:widowControl w:val="0"/>
        <w:numPr>
          <w:ilvl w:val="0"/>
          <w:numId w:val="2"/>
        </w:numPr>
        <w:spacing w:line="340" w:lineRule="auto"/>
        <w:jc w:val="both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 xml:space="preserve">licenza postale individuale per l'offerta al pubblico di singoli servizi non riservati, che rientrano nel campo di applicazione del servizio universale (ai sensi dell'art. 5 del </w:t>
      </w:r>
      <w:proofErr w:type="spellStart"/>
      <w:r w:rsidRPr="00E82636">
        <w:rPr>
          <w:rFonts w:ascii="Garamond" w:hAnsi="Garamond"/>
          <w:sz w:val="24"/>
          <w:szCs w:val="24"/>
        </w:rPr>
        <w:t>D.Lgs.</w:t>
      </w:r>
      <w:proofErr w:type="spellEnd"/>
      <w:r w:rsidRPr="00E82636">
        <w:rPr>
          <w:rFonts w:ascii="Garamond" w:hAnsi="Garamond"/>
          <w:sz w:val="24"/>
          <w:szCs w:val="24"/>
        </w:rPr>
        <w:t xml:space="preserve"> n. 261/1999 e </w:t>
      </w:r>
      <w:proofErr w:type="spellStart"/>
      <w:r w:rsidRPr="00E82636">
        <w:rPr>
          <w:rFonts w:ascii="Garamond" w:hAnsi="Garamond"/>
          <w:sz w:val="24"/>
          <w:szCs w:val="24"/>
        </w:rPr>
        <w:t>ss.mm.ii</w:t>
      </w:r>
      <w:proofErr w:type="spellEnd"/>
      <w:r w:rsidRPr="00E82636">
        <w:rPr>
          <w:rFonts w:ascii="Garamond" w:hAnsi="Garamond"/>
          <w:sz w:val="24"/>
          <w:szCs w:val="24"/>
        </w:rPr>
        <w:t xml:space="preserve">. e art. 1 c. 4 del D.M. del Ministero delle Comunicazioni n. 73/2000 e successive modificazioni) rilasciata dal Ministero dello Sviluppo economico (tale requisito non può essere oggetto di avvalimento); </w:t>
      </w:r>
    </w:p>
    <w:p w14:paraId="598D0CBD" w14:textId="5D1D3FEE" w:rsidR="00E82636" w:rsidRPr="00E82636" w:rsidRDefault="00E82636" w:rsidP="00E82636">
      <w:pPr>
        <w:pStyle w:val="Paragrafoelenco"/>
        <w:widowControl w:val="0"/>
        <w:numPr>
          <w:ilvl w:val="0"/>
          <w:numId w:val="2"/>
        </w:numPr>
        <w:spacing w:line="340" w:lineRule="auto"/>
        <w:jc w:val="both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 xml:space="preserve">autorizzazione postale generale per l'offerta al pubblico non rientrante nel servizio </w:t>
      </w:r>
      <w:r w:rsidRPr="00E82636">
        <w:rPr>
          <w:rFonts w:ascii="Garamond" w:hAnsi="Garamond"/>
          <w:sz w:val="24"/>
          <w:szCs w:val="24"/>
        </w:rPr>
        <w:lastRenderedPageBreak/>
        <w:t xml:space="preserve">universale ai sensi dell'art. 6 D. Lgs. n. 261/1999, sostituito dall'art. 1 c. 4 del </w:t>
      </w:r>
      <w:proofErr w:type="spellStart"/>
      <w:r w:rsidRPr="00E82636">
        <w:rPr>
          <w:rFonts w:ascii="Garamond" w:hAnsi="Garamond"/>
          <w:sz w:val="24"/>
          <w:szCs w:val="24"/>
        </w:rPr>
        <w:t>D.Lgs.</w:t>
      </w:r>
      <w:proofErr w:type="spellEnd"/>
      <w:r w:rsidRPr="00E82636">
        <w:rPr>
          <w:rFonts w:ascii="Garamond" w:hAnsi="Garamond"/>
          <w:sz w:val="24"/>
          <w:szCs w:val="24"/>
        </w:rPr>
        <w:t xml:space="preserve"> n. 58/2011 e art. 3 D.M. del Ministero delle Comunicazioni n. 73/2000 e successive modificazioni (tale requisito non può essere oggetto di avvalimento).</w:t>
      </w:r>
    </w:p>
    <w:p w14:paraId="2286EEAB" w14:textId="132E9038" w:rsidR="00EC5385" w:rsidRPr="00E82636" w:rsidRDefault="00EC5385" w:rsidP="00E82636">
      <w:pPr>
        <w:widowControl w:val="0"/>
        <w:spacing w:line="340" w:lineRule="auto"/>
        <w:jc w:val="both"/>
        <w:rPr>
          <w:rFonts w:ascii="Garamond" w:hAnsi="Garamond"/>
          <w:b/>
          <w:sz w:val="24"/>
          <w:szCs w:val="24"/>
        </w:rPr>
      </w:pPr>
    </w:p>
    <w:p w14:paraId="2D7EE89E" w14:textId="77777777" w:rsidR="00EC5385" w:rsidRPr="00E82636" w:rsidRDefault="00EC5385">
      <w:pPr>
        <w:spacing w:line="340" w:lineRule="auto"/>
        <w:ind w:firstLine="426"/>
        <w:jc w:val="both"/>
        <w:rPr>
          <w:rFonts w:ascii="Garamond" w:hAnsi="Garamond"/>
          <w:b/>
          <w:sz w:val="24"/>
          <w:szCs w:val="24"/>
        </w:rPr>
      </w:pPr>
    </w:p>
    <w:p w14:paraId="78AECEB6" w14:textId="77777777" w:rsidR="00EC5385" w:rsidRPr="00E82636" w:rsidRDefault="00EC5385">
      <w:pPr>
        <w:widowControl w:val="0"/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653D09BC" w14:textId="77777777" w:rsidR="00EC5385" w:rsidRPr="00E82636" w:rsidRDefault="00000000">
      <w:pPr>
        <w:widowControl w:val="0"/>
        <w:spacing w:line="340" w:lineRule="auto"/>
        <w:ind w:left="720"/>
        <w:jc w:val="both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>_________________, lì __________</w:t>
      </w:r>
    </w:p>
    <w:p w14:paraId="71AB679B" w14:textId="77777777" w:rsidR="00EC5385" w:rsidRPr="00E82636" w:rsidRDefault="00EC5385">
      <w:pPr>
        <w:widowControl w:val="0"/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57B29E3E" w14:textId="77777777" w:rsidR="00EC5385" w:rsidRPr="00E82636" w:rsidRDefault="00EC5385">
      <w:pPr>
        <w:widowControl w:val="0"/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7A6D90F4" w14:textId="77777777" w:rsidR="00EC5385" w:rsidRPr="00E82636" w:rsidRDefault="00EC5385">
      <w:pPr>
        <w:widowControl w:val="0"/>
        <w:spacing w:line="340" w:lineRule="auto"/>
        <w:jc w:val="both"/>
        <w:rPr>
          <w:rFonts w:ascii="Garamond" w:hAnsi="Garamond"/>
          <w:sz w:val="24"/>
          <w:szCs w:val="24"/>
        </w:rPr>
      </w:pPr>
    </w:p>
    <w:p w14:paraId="585ED813" w14:textId="77777777" w:rsidR="00EC5385" w:rsidRPr="00E82636" w:rsidRDefault="00000000">
      <w:pPr>
        <w:widowControl w:val="0"/>
        <w:spacing w:line="340" w:lineRule="auto"/>
        <w:ind w:left="5812"/>
        <w:jc w:val="center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>Firma digitale del legale rappresentante</w:t>
      </w:r>
    </w:p>
    <w:p w14:paraId="49943F6C" w14:textId="77777777" w:rsidR="00EC5385" w:rsidRPr="00E82636" w:rsidRDefault="00000000">
      <w:pPr>
        <w:widowControl w:val="0"/>
        <w:spacing w:line="340" w:lineRule="auto"/>
        <w:ind w:left="5812"/>
        <w:jc w:val="center"/>
        <w:rPr>
          <w:rFonts w:ascii="Garamond" w:hAnsi="Garamond"/>
          <w:sz w:val="24"/>
          <w:szCs w:val="24"/>
        </w:rPr>
      </w:pPr>
      <w:r w:rsidRPr="00E82636">
        <w:rPr>
          <w:rFonts w:ascii="Garamond" w:hAnsi="Garamond"/>
          <w:sz w:val="24"/>
          <w:szCs w:val="24"/>
        </w:rPr>
        <w:t>dell’operatore economico</w:t>
      </w:r>
    </w:p>
    <w:p w14:paraId="5751E900" w14:textId="77777777" w:rsidR="00EC5385" w:rsidRPr="00E82636" w:rsidRDefault="00EC5385">
      <w:pPr>
        <w:widowControl w:val="0"/>
        <w:spacing w:line="340" w:lineRule="auto"/>
        <w:ind w:left="5812"/>
        <w:jc w:val="center"/>
        <w:rPr>
          <w:rFonts w:ascii="Garamond" w:hAnsi="Garamond"/>
          <w:sz w:val="24"/>
          <w:szCs w:val="24"/>
        </w:rPr>
      </w:pPr>
    </w:p>
    <w:p w14:paraId="7C648BE0" w14:textId="65724D81" w:rsidR="00EC5385" w:rsidRDefault="00000000">
      <w:pPr>
        <w:widowControl w:val="0"/>
        <w:spacing w:line="340" w:lineRule="auto"/>
        <w:ind w:left="5812"/>
        <w:jc w:val="center"/>
      </w:pPr>
      <w:r w:rsidRPr="00E82636">
        <w:rPr>
          <w:sz w:val="24"/>
          <w:szCs w:val="24"/>
        </w:rPr>
        <w:t>____</w:t>
      </w:r>
      <w:r>
        <w:t>_____________________</w:t>
      </w:r>
    </w:p>
    <w:sectPr w:rsidR="00EC53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912E" w14:textId="77777777" w:rsidR="00857B0A" w:rsidRDefault="00857B0A">
      <w:pPr>
        <w:spacing w:line="240" w:lineRule="auto"/>
      </w:pPr>
      <w:r>
        <w:separator/>
      </w:r>
    </w:p>
  </w:endnote>
  <w:endnote w:type="continuationSeparator" w:id="0">
    <w:p w14:paraId="06D13A9F" w14:textId="77777777" w:rsidR="00857B0A" w:rsidRDefault="00857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CD8F" w14:textId="77777777" w:rsidR="00857B0A" w:rsidRDefault="00857B0A">
      <w:pPr>
        <w:spacing w:line="240" w:lineRule="auto"/>
      </w:pPr>
      <w:r>
        <w:separator/>
      </w:r>
    </w:p>
  </w:footnote>
  <w:footnote w:type="continuationSeparator" w:id="0">
    <w:p w14:paraId="6C1B9F42" w14:textId="77777777" w:rsidR="00857B0A" w:rsidRDefault="00857B0A">
      <w:pPr>
        <w:spacing w:line="240" w:lineRule="auto"/>
      </w:pPr>
      <w:r>
        <w:continuationSeparator/>
      </w:r>
    </w:p>
  </w:footnote>
  <w:footnote w:id="1">
    <w:p w14:paraId="2443B4A7" w14:textId="6D1434E3" w:rsidR="00EC538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C05"/>
    <w:multiLevelType w:val="multilevel"/>
    <w:tmpl w:val="357C23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7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20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04972CE"/>
    <w:multiLevelType w:val="hybridMultilevel"/>
    <w:tmpl w:val="C756A3F8"/>
    <w:lvl w:ilvl="0" w:tplc="E92E191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4502097">
    <w:abstractNumId w:val="0"/>
  </w:num>
  <w:num w:numId="2" w16cid:durableId="121924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85"/>
    <w:rsid w:val="00857B0A"/>
    <w:rsid w:val="00E82636"/>
    <w:rsid w:val="00E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9F03"/>
  <w15:docId w15:val="{ACD9456B-7AF9-470A-B167-DDB1BB9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E8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Manca</dc:creator>
  <cp:lastModifiedBy>Fabio Manca</cp:lastModifiedBy>
  <cp:revision>2</cp:revision>
  <dcterms:created xsi:type="dcterms:W3CDTF">2024-03-12T11:47:00Z</dcterms:created>
  <dcterms:modified xsi:type="dcterms:W3CDTF">2024-03-12T11:47:00Z</dcterms:modified>
</cp:coreProperties>
</file>